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September 17,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8683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8707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8684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8690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2019-8321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Meeting - September 10, 2019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8691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8708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8694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2019-8322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No. 6480, September 17,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2019-8323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</w:t>
            </w:r>
            <w:r w:rsidRPr="009854FC">
              <w:rPr>
                <w:sz w:val="20"/>
                <w:szCs w:val="20"/>
              </w:rPr>
              <w:t>: No. 6329, Payroll, August 30,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2019-8310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</w:t>
            </w:r>
            <w:r w:rsidRPr="009854FC">
              <w:rPr>
                <w:sz w:val="20"/>
                <w:szCs w:val="20"/>
              </w:rPr>
              <w:t>: Award $1,169,500.00 to V3 Construction Group, Woodridge, Illinois, for the St. Joseph Creek Restoration Design-Build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2019-8248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</w:t>
            </w:r>
            <w:r w:rsidRPr="009854FC">
              <w:rPr>
                <w:sz w:val="20"/>
                <w:szCs w:val="20"/>
              </w:rPr>
              <w:t>: Approve an Intergovernmental Agreement with DuPage County for the St. Joseph Creek Restoration Project from Main Street to Fairmount Avenue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2019-8308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</w:t>
            </w:r>
            <w:r w:rsidRPr="009854FC">
              <w:rPr>
                <w:sz w:val="20"/>
                <w:szCs w:val="20"/>
              </w:rPr>
              <w:t>: Authorize an Intergovernmental Agreement with the State of Illinois Environmental Protection Agency for the St. Joseph Creek Restoration Project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2019-8314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</w:t>
            </w:r>
            <w:r w:rsidRPr="009854FC">
              <w:rPr>
                <w:sz w:val="20"/>
                <w:szCs w:val="20"/>
              </w:rPr>
              <w:t>: Award $239,005.20 to ABI Construction, Carol Stream, IL, for 2019 Right-of-Way Accessibility Improvements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2019-8317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</w:t>
            </w:r>
            <w:r w:rsidRPr="009854FC">
              <w:rPr>
                <w:sz w:val="20"/>
                <w:szCs w:val="20"/>
              </w:rPr>
              <w:t>: Accept the Water Rate Study Final Report dated August 30,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2019-8324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Minutes</w:t>
            </w:r>
            <w:r w:rsidRPr="009854FC">
              <w:rPr>
                <w:sz w:val="20"/>
                <w:szCs w:val="20"/>
              </w:rPr>
              <w:t>: Note Receipt of Minutes of Boards and Commissions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8695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2019-8315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Repeal Section 15.33 of the Downers Grove Municipal Code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2019-8295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Approve a Redevelopment Agreement with the Downers Grove Township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8696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2019-8296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Authorize a Special Use for 2149, 2151, and 2153 63rd Street to Permit an Animal Boarding Facility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REP 2019-8276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Report</w:t>
            </w:r>
            <w:r w:rsidRPr="009854FC">
              <w:rPr>
                <w:sz w:val="20"/>
                <w:szCs w:val="20"/>
              </w:rPr>
              <w:t>: Human Service Ad Hoc Committee Report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2019-8320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</w:t>
            </w:r>
            <w:r w:rsidRPr="009854FC">
              <w:rPr>
                <w:sz w:val="20"/>
                <w:szCs w:val="20"/>
              </w:rPr>
              <w:t>: Prohibit Adult Use Cannabis Business Establishments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2019-8316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</w:t>
            </w:r>
            <w:r w:rsidRPr="009854FC">
              <w:rPr>
                <w:sz w:val="20"/>
                <w:szCs w:val="20"/>
              </w:rPr>
              <w:t>: Authorize a Section 115 Trust Agreement for Other Post-Employment Benefits (OPEB)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2019-8318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</w:t>
            </w:r>
            <w:r w:rsidRPr="009854FC">
              <w:rPr>
                <w:sz w:val="20"/>
                <w:szCs w:val="20"/>
              </w:rPr>
              <w:t>: Adopt a Trust Investment Policy for Other Post-Employment Benefits (OPEB)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2019-8319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Resolution</w:t>
            </w:r>
            <w:r w:rsidRPr="009854FC">
              <w:rPr>
                <w:sz w:val="20"/>
                <w:szCs w:val="20"/>
              </w:rPr>
              <w:t>: Adopt a Funding Policy for Other Post-Employment Benefits (OPEB)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8702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9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C85EA6" w:rsidRPr="007B2162" w:rsidP="00FE6F1A">
            <w:pPr>
              <w:rPr>
                <w:sz w:val="20"/>
                <w:szCs w:val="20"/>
              </w:rPr>
            </w:pPr>
            <w:bookmarkStart w:id="10" w:name="S8706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0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1" w:name="S9075"/>
            <w:r>
              <w:rPr>
                <w:sz w:val="20"/>
                <w:szCs w:val="20"/>
              </w:rPr>
              <w:t>1. An ordinance authorizing the special use of 2149, 2151, and 2153 63rd Street to permit an animal boarding facility</w:t>
            </w:r>
            <w:bookmarkEnd w:id="11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2" w:name="S9076"/>
            <w:r>
              <w:rPr>
                <w:sz w:val="20"/>
                <w:szCs w:val="20"/>
              </w:rPr>
              <w:t>2.  An ordinance prohibiting adult use cannabis business establishments</w:t>
            </w:r>
            <w:bookmarkEnd w:id="1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3" w:name="S8697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3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4" w:name="S8701"/>
            <w:r w:rsidRPr="00182861">
              <w:rPr>
                <w:i w:val="0"/>
                <w:sz w:val="24"/>
                <w:szCs w:val="24"/>
              </w:rPr>
              <w:t>Manager's Report - Committee Room</w:t>
            </w:r>
            <w:bookmarkEnd w:id="1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INF 2019-8271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</w:t>
            </w:r>
            <w:r w:rsidRPr="009854FC">
              <w:rPr>
                <w:sz w:val="20"/>
                <w:szCs w:val="20"/>
              </w:rPr>
              <w:t>: 2019-2021 Long Range Plan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5" w:name="S8705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5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969B-FCB2-4B13-A50D-4E227924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180</cp:revision>
  <dcterms:created xsi:type="dcterms:W3CDTF">2017-06-07T15:44:00Z</dcterms:created>
  <dcterms:modified xsi:type="dcterms:W3CDTF">2019-08-29T18:41:00Z</dcterms:modified>
</cp:coreProperties>
</file>