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B0" w:rsidRPr="00CF0FAE" w:rsidRDefault="00A34B9A" w:rsidP="00756D9C">
      <w:pPr>
        <w:pStyle w:val="Heading1"/>
        <w:jc w:val="center"/>
        <w:rPr>
          <w:rFonts w:ascii="Georgia" w:hAnsi="Georgia" w:cs="Tahoma"/>
        </w:rPr>
      </w:pPr>
      <w:r w:rsidRPr="00CF0FAE">
        <w:rPr>
          <w:rFonts w:ascii="Georgia" w:hAnsi="Georgia" w:cs="Tahoma"/>
        </w:rPr>
        <w:t>Meeting Agenda</w:t>
      </w:r>
    </w:p>
    <w:p w:rsidR="001D77B0" w:rsidRPr="00F97648" w:rsidRDefault="00A34B9A" w:rsidP="00F97648">
      <w:pPr>
        <w:pStyle w:val="H1SubP"/>
      </w:pPr>
      <w:r w:rsidRPr="00F97648">
        <w:t>Village of Downers Grove - Council Meeting</w:t>
      </w:r>
    </w:p>
    <w:p w:rsidR="001D77B0" w:rsidRPr="00EF0C3B" w:rsidRDefault="00A34B9A" w:rsidP="003D50C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6400800" cy="0"/>
                <wp:effectExtent l="0" t="0" r="19050" b="19050"/>
                <wp:wrapNone/>
                <wp:docPr id="2" name="Line 5" title="Begin meeting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Line 5" o:spid="_x0000_s1025" alt="Title: Begin meeting information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5.55pt" to="7in,5.55pt"/>
            </w:pict>
          </mc:Fallback>
        </mc:AlternateContent>
      </w:r>
    </w:p>
    <w:p w:rsidR="001D77B0" w:rsidRPr="00EF0C3B" w:rsidRDefault="00A34B9A" w:rsidP="003D50C8">
      <w:pPr>
        <w:tabs>
          <w:tab w:val="center" w:pos="5040"/>
          <w:tab w:val="right" w:pos="10080"/>
        </w:tabs>
        <w:spacing w:line="276" w:lineRule="auto"/>
        <w:rPr>
          <w:rStyle w:val="PLocationDateTime"/>
        </w:rPr>
      </w:pPr>
      <w:r w:rsidRPr="00723F98">
        <w:rPr>
          <w:b/>
          <w:bCs/>
          <w:sz w:val="20"/>
        </w:rPr>
        <w:t>Council Chambers</w:t>
      </w:r>
      <w:r w:rsidRPr="00EF0C3B">
        <w:rPr>
          <w:rStyle w:val="PLocationDateTime"/>
        </w:rPr>
        <w:tab/>
      </w:r>
      <w:r w:rsidRPr="00723F98">
        <w:rPr>
          <w:b/>
          <w:bCs/>
          <w:sz w:val="20"/>
        </w:rPr>
        <w:t>August 06, 2019</w:t>
      </w:r>
      <w:r w:rsidRPr="00EF0C3B">
        <w:rPr>
          <w:rStyle w:val="PLocationDateTime"/>
        </w:rPr>
        <w:tab/>
      </w:r>
      <w:r w:rsidRPr="00723F98">
        <w:rPr>
          <w:b/>
          <w:bCs/>
          <w:sz w:val="20"/>
        </w:rPr>
        <w:t>07:00 PM</w:t>
      </w:r>
    </w:p>
    <w:p w:rsidR="001D77B0" w:rsidRPr="00EF0C3B" w:rsidRDefault="00A34B9A" w:rsidP="003D50C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400800" cy="0"/>
                <wp:effectExtent l="0" t="0" r="19050" b="19050"/>
                <wp:wrapNone/>
                <wp:docPr id="1" name="Line 4" title="End meeting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Line 4" o:spid="_x0000_s1026" alt="Title: End meeting information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59264" from="0,0.75pt" to="7in,0.75pt">
                <w10:wrap anchorx="margin"/>
              </v:line>
            </w:pict>
          </mc:Fallback>
        </mc:AlternateContent>
      </w:r>
    </w:p>
    <w:p w:rsidR="001D77B0" w:rsidRDefault="00A34B9A" w:rsidP="001D77B0">
      <w:pPr>
        <w:rPr>
          <w:rStyle w:val="PStandardIntro"/>
        </w:rPr>
      </w:pPr>
      <w:r w:rsidRPr="00EF0C3B">
        <w:rPr>
          <w:rStyle w:val="PStandardIntro"/>
        </w:rPr>
        <w:t>In order to give as many visitors as possible an opportunity to speak and in the interest of adjourning the meeting by 9:00 p.m., please limit your comments to 5 minutes in length, unless further time is granted by Council.  Thank you.</w:t>
      </w:r>
    </w:p>
    <w:p w:rsidR="005F3181" w:rsidRDefault="005F3181" w:rsidP="001D77B0">
      <w:pPr>
        <w:rPr>
          <w:rStyle w:val="PStandardIntro"/>
        </w:rPr>
      </w:pPr>
    </w:p>
    <w:p w:rsidR="00A43999" w:rsidRDefault="00A4399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A4399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A34B9A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1.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0" w:name="S8605"/>
            <w:r w:rsidRPr="00182861">
              <w:rPr>
                <w:i w:val="0"/>
                <w:sz w:val="24"/>
                <w:szCs w:val="24"/>
              </w:rPr>
              <w:t>Call to Order</w:t>
            </w:r>
            <w:bookmarkEnd w:id="0"/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A43999" w:rsidTr="00077A6E">
        <w:tc>
          <w:tcPr>
            <w:tcW w:w="10080" w:type="dxa"/>
            <w:hideMark/>
          </w:tcPr>
          <w:p w:rsidR="00077A6E" w:rsidRPr="007B2162" w:rsidRDefault="00A34B9A" w:rsidP="00131D01">
            <w:pPr>
              <w:rPr>
                <w:sz w:val="20"/>
                <w:szCs w:val="20"/>
              </w:rPr>
            </w:pPr>
            <w:bookmarkStart w:id="1" w:name="S8629"/>
            <w:r>
              <w:rPr>
                <w:sz w:val="20"/>
                <w:szCs w:val="20"/>
              </w:rPr>
              <w:t>Pledge of Allegiance to the Flag</w:t>
            </w:r>
            <w:bookmarkEnd w:id="1"/>
          </w:p>
        </w:tc>
      </w:tr>
    </w:tbl>
    <w:p w:rsidR="00A43999" w:rsidRDefault="00A4399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A4399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A34B9A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2.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2" w:name="S8606"/>
            <w:r w:rsidRPr="00182861">
              <w:rPr>
                <w:i w:val="0"/>
                <w:sz w:val="24"/>
                <w:szCs w:val="24"/>
              </w:rPr>
              <w:t>Roll Call</w:t>
            </w:r>
            <w:bookmarkEnd w:id="2"/>
          </w:p>
        </w:tc>
      </w:tr>
    </w:tbl>
    <w:p w:rsidR="00A43999" w:rsidRDefault="00A4399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A4399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A34B9A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3.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3" w:name="S8612"/>
            <w:r w:rsidRPr="00182861">
              <w:rPr>
                <w:i w:val="0"/>
                <w:sz w:val="24"/>
                <w:szCs w:val="24"/>
              </w:rPr>
              <w:t>Minutes of Council Meetings</w:t>
            </w:r>
            <w:bookmarkEnd w:id="3"/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A43999" w:rsidTr="00D545EB">
        <w:tc>
          <w:tcPr>
            <w:tcW w:w="2880" w:type="dxa"/>
            <w:hideMark/>
          </w:tcPr>
          <w:p w:rsidR="00B70D9D" w:rsidRPr="000333CB" w:rsidRDefault="00A34B9A" w:rsidP="003C5BD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MIN 2019-8266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B70D9D" w:rsidRPr="007B2162" w:rsidRDefault="00A34B9A" w:rsidP="007E2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854FC">
              <w:rPr>
                <w:sz w:val="20"/>
                <w:szCs w:val="20"/>
              </w:rPr>
              <w:t>. Minutes: Executive Session Minutes for Approval Only - June 10, 2019 and June 13, 2019</w:t>
            </w:r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A43999" w:rsidTr="00D545EB">
        <w:tc>
          <w:tcPr>
            <w:tcW w:w="2880" w:type="dxa"/>
            <w:hideMark/>
          </w:tcPr>
          <w:p w:rsidR="00B70D9D" w:rsidRPr="000333CB" w:rsidRDefault="00A34B9A" w:rsidP="003C5BD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MIN 2019-8267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B70D9D" w:rsidRPr="007B2162" w:rsidRDefault="00A34B9A" w:rsidP="007E2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9854FC">
              <w:rPr>
                <w:sz w:val="20"/>
                <w:szCs w:val="20"/>
              </w:rPr>
              <w:t>. Minutes: Council Meeting - July 16, 2019</w:t>
            </w:r>
          </w:p>
        </w:tc>
      </w:tr>
    </w:tbl>
    <w:p w:rsidR="00A43999" w:rsidRDefault="00A4399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A4399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A34B9A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4.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4" w:name="S8613"/>
            <w:r w:rsidRPr="00182861">
              <w:rPr>
                <w:i w:val="0"/>
                <w:sz w:val="24"/>
                <w:szCs w:val="24"/>
              </w:rPr>
              <w:t>Public Comments</w:t>
            </w:r>
            <w:bookmarkEnd w:id="4"/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A43999" w:rsidTr="00077A6E">
        <w:tc>
          <w:tcPr>
            <w:tcW w:w="10080" w:type="dxa"/>
            <w:hideMark/>
          </w:tcPr>
          <w:p w:rsidR="008509B8" w:rsidRPr="007B2162" w:rsidRDefault="00A34B9A" w:rsidP="008A3A16">
            <w:pPr>
              <w:rPr>
                <w:sz w:val="20"/>
                <w:szCs w:val="20"/>
              </w:rPr>
            </w:pPr>
            <w:bookmarkStart w:id="5" w:name="S8630"/>
            <w:r>
              <w:rPr>
                <w:sz w:val="20"/>
                <w:szCs w:val="20"/>
              </w:rPr>
              <w:t>This is the opportunity for the public to comment on non-agenda items.</w:t>
            </w:r>
            <w:bookmarkEnd w:id="5"/>
          </w:p>
        </w:tc>
      </w:tr>
    </w:tbl>
    <w:p w:rsidR="00A43999" w:rsidRDefault="00A4399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A4399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A34B9A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5.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6" w:name="S8616"/>
            <w:r w:rsidRPr="00182861">
              <w:rPr>
                <w:i w:val="0"/>
                <w:sz w:val="24"/>
                <w:szCs w:val="24"/>
              </w:rPr>
              <w:t>Consent Agenda</w:t>
            </w:r>
            <w:bookmarkEnd w:id="6"/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A43999" w:rsidTr="00C85EA6">
        <w:tc>
          <w:tcPr>
            <w:tcW w:w="2880" w:type="dxa"/>
            <w:hideMark/>
          </w:tcPr>
          <w:p w:rsidR="00AC601D" w:rsidRPr="000333CB" w:rsidRDefault="00A34B9A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COR 2019-8268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A34B9A" w:rsidP="0049634F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A. Claims Ordinance: No. 6323, Payroll</w:t>
            </w:r>
            <w:r w:rsidR="0049634F">
              <w:rPr>
                <w:sz w:val="20"/>
                <w:szCs w:val="20"/>
              </w:rPr>
              <w:t xml:space="preserve">, </w:t>
            </w:r>
            <w:bookmarkStart w:id="7" w:name="_GoBack"/>
            <w:bookmarkEnd w:id="7"/>
            <w:r w:rsidR="0049634F">
              <w:rPr>
                <w:sz w:val="20"/>
                <w:szCs w:val="20"/>
              </w:rPr>
              <w:t>July 19,</w:t>
            </w:r>
            <w:r w:rsidRPr="009854FC">
              <w:rPr>
                <w:sz w:val="20"/>
                <w:szCs w:val="20"/>
              </w:rPr>
              <w:t xml:space="preserve"> 2019</w:t>
            </w:r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A43999" w:rsidTr="00C85EA6">
        <w:tc>
          <w:tcPr>
            <w:tcW w:w="2880" w:type="dxa"/>
            <w:hideMark/>
          </w:tcPr>
          <w:p w:rsidR="00AC601D" w:rsidRPr="000333CB" w:rsidRDefault="00A34B9A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BIL 2019-8269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A34B9A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B. Bills Payable: No. 6470, August 6, 2019</w:t>
            </w:r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A43999" w:rsidTr="00C85EA6">
        <w:tc>
          <w:tcPr>
            <w:tcW w:w="2880" w:type="dxa"/>
            <w:hideMark/>
          </w:tcPr>
          <w:p w:rsidR="00AC601D" w:rsidRPr="000333CB" w:rsidRDefault="00A34B9A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2019-8263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A34B9A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C. Motion: Award $172,047.68 to Corrective Asphalt Materials, LLC, South Roxana, IL, for 2019 Preservative and Restorative Seal</w:t>
            </w:r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A43999" w:rsidTr="00C85EA6">
        <w:tc>
          <w:tcPr>
            <w:tcW w:w="2880" w:type="dxa"/>
            <w:hideMark/>
          </w:tcPr>
          <w:p w:rsidR="00AC601D" w:rsidRPr="000333CB" w:rsidRDefault="00A34B9A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RES 2019-8265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A34B9A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D. Resolution: Authorize a Renewal Quotation and Addendum with Environmental Systems Research Institute, Inc. for GIS Maintenance</w:t>
            </w:r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A43999" w:rsidTr="00C85EA6">
        <w:tc>
          <w:tcPr>
            <w:tcW w:w="2880" w:type="dxa"/>
            <w:hideMark/>
          </w:tcPr>
          <w:p w:rsidR="00AC601D" w:rsidRPr="000333CB" w:rsidRDefault="00A34B9A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2019-8262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A34B9A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 xml:space="preserve">E. Motion: Award $171,131.87 to F.H. </w:t>
            </w:r>
            <w:proofErr w:type="spellStart"/>
            <w:r w:rsidRPr="009854FC">
              <w:rPr>
                <w:sz w:val="20"/>
                <w:szCs w:val="20"/>
              </w:rPr>
              <w:t>Paschen</w:t>
            </w:r>
            <w:proofErr w:type="spellEnd"/>
            <w:r w:rsidRPr="009854FC">
              <w:rPr>
                <w:sz w:val="20"/>
                <w:szCs w:val="20"/>
              </w:rPr>
              <w:t>, S.N. Nielsen &amp; Associates, LLC, Chicago, IL, through the National Cooperative Purchasing Alliance for Public Works Facility Trench Drain Replacement</w:t>
            </w:r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A43999" w:rsidTr="00C85EA6">
        <w:tc>
          <w:tcPr>
            <w:tcW w:w="2880" w:type="dxa"/>
            <w:hideMark/>
          </w:tcPr>
          <w:p w:rsidR="00AC601D" w:rsidRPr="000333CB" w:rsidRDefault="00A34B9A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2019-8264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A34B9A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F. Motion: Award a Professional Services Contract in an Amount Not to Exceed $117,700.00 to Berry Dunn McNeil &amp; Parker, LLC, Portland, Maine, for the Enterprise Resource Planning (ERP) System.</w:t>
            </w:r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A43999" w:rsidTr="00C85EA6">
        <w:tc>
          <w:tcPr>
            <w:tcW w:w="2880" w:type="dxa"/>
            <w:hideMark/>
          </w:tcPr>
          <w:p w:rsidR="00AC601D" w:rsidRPr="000333CB" w:rsidRDefault="00A34B9A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2019-8274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A34B9A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 xml:space="preserve">G. Motion: Award a Construction Engineering and Services Contract in an Amount Not to Exceed $53,064.00 to V3 Companies, Ltd., Woodridge, IL for the Elm and </w:t>
            </w:r>
            <w:proofErr w:type="spellStart"/>
            <w:r w:rsidRPr="009854FC">
              <w:rPr>
                <w:sz w:val="20"/>
                <w:szCs w:val="20"/>
              </w:rPr>
              <w:t>Earlston</w:t>
            </w:r>
            <w:proofErr w:type="spellEnd"/>
            <w:r w:rsidRPr="009854FC">
              <w:rPr>
                <w:sz w:val="20"/>
                <w:szCs w:val="20"/>
              </w:rPr>
              <w:t xml:space="preserve"> Drainage Improvement Project</w:t>
            </w:r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A43999" w:rsidTr="00C85EA6">
        <w:tc>
          <w:tcPr>
            <w:tcW w:w="2880" w:type="dxa"/>
            <w:hideMark/>
          </w:tcPr>
          <w:p w:rsidR="00AC601D" w:rsidRPr="000333CB" w:rsidRDefault="00A34B9A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2019-8273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A34B9A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H. Motion: Award a Construction Services Contract in an Amount Not to Exceed $56,540.00 to Strand Associates, Inc. for Indianapolis Avenue/Cross Street/</w:t>
            </w:r>
            <w:proofErr w:type="spellStart"/>
            <w:r w:rsidRPr="009854FC">
              <w:rPr>
                <w:sz w:val="20"/>
                <w:szCs w:val="20"/>
              </w:rPr>
              <w:t>Drendel</w:t>
            </w:r>
            <w:proofErr w:type="spellEnd"/>
            <w:r w:rsidRPr="009854FC">
              <w:rPr>
                <w:sz w:val="20"/>
                <w:szCs w:val="20"/>
              </w:rPr>
              <w:t xml:space="preserve"> Road Sidewalk Improvements</w:t>
            </w:r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A43999" w:rsidTr="00C85EA6">
        <w:tc>
          <w:tcPr>
            <w:tcW w:w="2880" w:type="dxa"/>
            <w:hideMark/>
          </w:tcPr>
          <w:p w:rsidR="00AC601D" w:rsidRPr="000333CB" w:rsidRDefault="00A34B9A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RES 2019-8275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A34B9A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I. Resolution: Authorize a Renewal to the Customer Service Agreement with Call One, Inc.</w:t>
            </w:r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A43999" w:rsidTr="00C85EA6">
        <w:tc>
          <w:tcPr>
            <w:tcW w:w="2880" w:type="dxa"/>
            <w:hideMark/>
          </w:tcPr>
          <w:p w:rsidR="00AC601D" w:rsidRPr="000333CB" w:rsidRDefault="00A34B9A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MIN 2019-8279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A34B9A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J. Minutes: Note Receipt of Minutes of Boards and Commissions</w:t>
            </w:r>
          </w:p>
        </w:tc>
      </w:tr>
    </w:tbl>
    <w:p w:rsidR="00A43999" w:rsidRDefault="00A4399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A4399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A34B9A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6.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8" w:name="S8617"/>
            <w:r w:rsidRPr="00182861">
              <w:rPr>
                <w:i w:val="0"/>
                <w:sz w:val="24"/>
                <w:szCs w:val="24"/>
              </w:rPr>
              <w:t>Active Agenda</w:t>
            </w:r>
            <w:bookmarkEnd w:id="8"/>
          </w:p>
        </w:tc>
      </w:tr>
    </w:tbl>
    <w:p w:rsidR="00A43999" w:rsidRDefault="00A4399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A4399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A34B9A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7.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9" w:name="S8618"/>
            <w:r w:rsidRPr="00182861">
              <w:rPr>
                <w:i w:val="0"/>
                <w:sz w:val="24"/>
                <w:szCs w:val="24"/>
              </w:rPr>
              <w:t>First Reading</w:t>
            </w:r>
            <w:bookmarkEnd w:id="9"/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A43999" w:rsidTr="00C85EA6">
        <w:tc>
          <w:tcPr>
            <w:tcW w:w="2880" w:type="dxa"/>
            <w:hideMark/>
          </w:tcPr>
          <w:p w:rsidR="00D169A3" w:rsidRPr="000333CB" w:rsidRDefault="00A34B9A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2019-8270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D169A3" w:rsidRPr="007B2162" w:rsidRDefault="00A34B9A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A. Motion: Award $924,799.30 to A Lamp Concrete Contractors, Inc. of Schaumburg, Illinois for the Indianapolis Avenue/Cross Street/</w:t>
            </w:r>
            <w:proofErr w:type="spellStart"/>
            <w:r w:rsidRPr="009854FC">
              <w:rPr>
                <w:sz w:val="20"/>
                <w:szCs w:val="20"/>
              </w:rPr>
              <w:t>Drendel</w:t>
            </w:r>
            <w:proofErr w:type="spellEnd"/>
            <w:r w:rsidRPr="009854FC">
              <w:rPr>
                <w:sz w:val="20"/>
                <w:szCs w:val="20"/>
              </w:rPr>
              <w:t xml:space="preserve"> Road Drainage Sidewalk Improvements.</w:t>
            </w:r>
          </w:p>
        </w:tc>
      </w:tr>
    </w:tbl>
    <w:p w:rsidR="00A43999" w:rsidRDefault="00A4399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A4399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A34B9A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8.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10" w:name="S8619"/>
            <w:r w:rsidRPr="00182861">
              <w:rPr>
                <w:i w:val="0"/>
                <w:sz w:val="24"/>
                <w:szCs w:val="24"/>
              </w:rPr>
              <w:t>Mayor and Council Member Reports</w:t>
            </w:r>
            <w:bookmarkEnd w:id="10"/>
          </w:p>
        </w:tc>
      </w:tr>
    </w:tbl>
    <w:p w:rsidR="00A43999" w:rsidRDefault="00A4399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A4399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A34B9A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9.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11" w:name="S8623"/>
            <w:r w:rsidRPr="00182861">
              <w:rPr>
                <w:i w:val="0"/>
                <w:sz w:val="24"/>
                <w:szCs w:val="24"/>
              </w:rPr>
              <w:t>Manager's Report</w:t>
            </w:r>
            <w:bookmarkEnd w:id="11"/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A43999" w:rsidTr="00077A6E">
        <w:tc>
          <w:tcPr>
            <w:tcW w:w="2880" w:type="dxa"/>
            <w:hideMark/>
          </w:tcPr>
          <w:p w:rsidR="00A56B5A" w:rsidRPr="000333CB" w:rsidRDefault="003B6841" w:rsidP="003B6841">
            <w:pPr>
              <w:ind w:right="-1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</w:t>
            </w:r>
            <w:r w:rsidRPr="000333CB">
              <w:rPr>
                <w:b/>
                <w:sz w:val="20"/>
                <w:szCs w:val="20"/>
              </w:rPr>
              <w:t xml:space="preserve"> 2019-827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56B5A" w:rsidRPr="007B2162" w:rsidRDefault="00A34B9A" w:rsidP="007E2418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A. Report: Human Service Ad Hoc Committee Report</w:t>
            </w:r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A43999" w:rsidTr="00077A6E">
        <w:tc>
          <w:tcPr>
            <w:tcW w:w="2880" w:type="dxa"/>
            <w:hideMark/>
          </w:tcPr>
          <w:p w:rsidR="00A56B5A" w:rsidRPr="000333CB" w:rsidRDefault="003B6841" w:rsidP="003B6841">
            <w:pPr>
              <w:ind w:right="-1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</w:t>
            </w:r>
            <w:r w:rsidRPr="000333CB">
              <w:rPr>
                <w:b/>
                <w:sz w:val="20"/>
                <w:szCs w:val="20"/>
              </w:rPr>
              <w:t xml:space="preserve"> 2019-827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56B5A" w:rsidRPr="007B2162" w:rsidRDefault="00A34B9A" w:rsidP="007E2418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B. Report: Second Quarter Financial Report</w:t>
            </w:r>
          </w:p>
        </w:tc>
      </w:tr>
    </w:tbl>
    <w:p w:rsidR="00A43999" w:rsidRDefault="00A43999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A43999" w:rsidTr="00077A6E">
        <w:tc>
          <w:tcPr>
            <w:tcW w:w="2880" w:type="dxa"/>
            <w:hideMark/>
          </w:tcPr>
          <w:p w:rsidR="00A56B5A" w:rsidRPr="000333CB" w:rsidRDefault="003B6841" w:rsidP="003B6841">
            <w:pPr>
              <w:ind w:right="-1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</w:t>
            </w:r>
            <w:r w:rsidRPr="000333CB">
              <w:rPr>
                <w:b/>
                <w:sz w:val="20"/>
                <w:szCs w:val="20"/>
              </w:rPr>
              <w:t xml:space="preserve"> 2019-827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56B5A" w:rsidRPr="007B2162" w:rsidRDefault="00A34B9A" w:rsidP="007E2418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C. Information: 2019-2021 Long Range Plan - Committee Room</w:t>
            </w:r>
          </w:p>
        </w:tc>
      </w:tr>
    </w:tbl>
    <w:p w:rsidR="00A43999" w:rsidRDefault="00A43999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A43999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A34B9A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10.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12" w:name="S8627"/>
            <w:r w:rsidRPr="00182861">
              <w:rPr>
                <w:i w:val="0"/>
                <w:sz w:val="24"/>
                <w:szCs w:val="24"/>
              </w:rPr>
              <w:t>Adjournment</w:t>
            </w:r>
            <w:bookmarkEnd w:id="12"/>
          </w:p>
        </w:tc>
      </w:tr>
    </w:tbl>
    <w:p w:rsidR="00A43999" w:rsidRDefault="00A43999"/>
    <w:sectPr w:rsidR="00A43999" w:rsidSect="00152607"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4C"/>
    <w:rsid w:val="00000688"/>
    <w:rsid w:val="00004A94"/>
    <w:rsid w:val="00006989"/>
    <w:rsid w:val="00020E48"/>
    <w:rsid w:val="00033208"/>
    <w:rsid w:val="000333CB"/>
    <w:rsid w:val="00050F48"/>
    <w:rsid w:val="00053528"/>
    <w:rsid w:val="00063CF3"/>
    <w:rsid w:val="00077A6E"/>
    <w:rsid w:val="000833E3"/>
    <w:rsid w:val="000A3221"/>
    <w:rsid w:val="000A6410"/>
    <w:rsid w:val="000B497D"/>
    <w:rsid w:val="000B507F"/>
    <w:rsid w:val="000B62D3"/>
    <w:rsid w:val="000C0FE3"/>
    <w:rsid w:val="000C2E68"/>
    <w:rsid w:val="000E52D8"/>
    <w:rsid w:val="000E6CB0"/>
    <w:rsid w:val="00104FDB"/>
    <w:rsid w:val="001119AE"/>
    <w:rsid w:val="001138DA"/>
    <w:rsid w:val="00127307"/>
    <w:rsid w:val="0013000E"/>
    <w:rsid w:val="00131D01"/>
    <w:rsid w:val="00141E3F"/>
    <w:rsid w:val="00143268"/>
    <w:rsid w:val="00146E6D"/>
    <w:rsid w:val="00154D62"/>
    <w:rsid w:val="0015797F"/>
    <w:rsid w:val="001662C1"/>
    <w:rsid w:val="00177BEA"/>
    <w:rsid w:val="00180D5F"/>
    <w:rsid w:val="00182861"/>
    <w:rsid w:val="00186C43"/>
    <w:rsid w:val="00187CA8"/>
    <w:rsid w:val="001A0635"/>
    <w:rsid w:val="001A4BD6"/>
    <w:rsid w:val="001A5E77"/>
    <w:rsid w:val="001A7FD4"/>
    <w:rsid w:val="001B481B"/>
    <w:rsid w:val="001C31F8"/>
    <w:rsid w:val="001D1409"/>
    <w:rsid w:val="001D272E"/>
    <w:rsid w:val="001D43CA"/>
    <w:rsid w:val="001D77B0"/>
    <w:rsid w:val="001E4BB5"/>
    <w:rsid w:val="001F0D7E"/>
    <w:rsid w:val="001F5750"/>
    <w:rsid w:val="00204C65"/>
    <w:rsid w:val="00205AEA"/>
    <w:rsid w:val="00210294"/>
    <w:rsid w:val="00210552"/>
    <w:rsid w:val="00217F4F"/>
    <w:rsid w:val="00240204"/>
    <w:rsid w:val="00253012"/>
    <w:rsid w:val="00253FEE"/>
    <w:rsid w:val="00254BB3"/>
    <w:rsid w:val="0026181D"/>
    <w:rsid w:val="00263342"/>
    <w:rsid w:val="00264030"/>
    <w:rsid w:val="00284AD3"/>
    <w:rsid w:val="00294050"/>
    <w:rsid w:val="002957A8"/>
    <w:rsid w:val="00295945"/>
    <w:rsid w:val="002A4398"/>
    <w:rsid w:val="002C269A"/>
    <w:rsid w:val="002D34AE"/>
    <w:rsid w:val="002E1F26"/>
    <w:rsid w:val="002E792B"/>
    <w:rsid w:val="003108B0"/>
    <w:rsid w:val="00343B1A"/>
    <w:rsid w:val="00345A6D"/>
    <w:rsid w:val="0035126E"/>
    <w:rsid w:val="00351758"/>
    <w:rsid w:val="003677DA"/>
    <w:rsid w:val="00371EF8"/>
    <w:rsid w:val="003838C4"/>
    <w:rsid w:val="003863DE"/>
    <w:rsid w:val="00391625"/>
    <w:rsid w:val="0039205B"/>
    <w:rsid w:val="00393843"/>
    <w:rsid w:val="00394EE2"/>
    <w:rsid w:val="003976E1"/>
    <w:rsid w:val="003A4192"/>
    <w:rsid w:val="003B0633"/>
    <w:rsid w:val="003B6841"/>
    <w:rsid w:val="003C5BDA"/>
    <w:rsid w:val="003C70BC"/>
    <w:rsid w:val="003D3E27"/>
    <w:rsid w:val="003D50C8"/>
    <w:rsid w:val="003D6F89"/>
    <w:rsid w:val="003E1116"/>
    <w:rsid w:val="003E2A7F"/>
    <w:rsid w:val="00407D39"/>
    <w:rsid w:val="0041032A"/>
    <w:rsid w:val="00411100"/>
    <w:rsid w:val="00411498"/>
    <w:rsid w:val="00415197"/>
    <w:rsid w:val="00424FBA"/>
    <w:rsid w:val="00434D84"/>
    <w:rsid w:val="00436E27"/>
    <w:rsid w:val="00463E85"/>
    <w:rsid w:val="00470902"/>
    <w:rsid w:val="00471D4C"/>
    <w:rsid w:val="00484CDE"/>
    <w:rsid w:val="0049634F"/>
    <w:rsid w:val="004B3CEC"/>
    <w:rsid w:val="004D47C6"/>
    <w:rsid w:val="004E459D"/>
    <w:rsid w:val="004E4CE7"/>
    <w:rsid w:val="004E57FF"/>
    <w:rsid w:val="004E6E48"/>
    <w:rsid w:val="004F0B2E"/>
    <w:rsid w:val="0050121E"/>
    <w:rsid w:val="0050185C"/>
    <w:rsid w:val="00502F8D"/>
    <w:rsid w:val="00507A4B"/>
    <w:rsid w:val="00514588"/>
    <w:rsid w:val="00516B3C"/>
    <w:rsid w:val="0051705F"/>
    <w:rsid w:val="00535495"/>
    <w:rsid w:val="00535576"/>
    <w:rsid w:val="00552A95"/>
    <w:rsid w:val="00556680"/>
    <w:rsid w:val="005637B4"/>
    <w:rsid w:val="00573190"/>
    <w:rsid w:val="005762AC"/>
    <w:rsid w:val="00576C80"/>
    <w:rsid w:val="005810F0"/>
    <w:rsid w:val="00583F76"/>
    <w:rsid w:val="005A0624"/>
    <w:rsid w:val="005A4395"/>
    <w:rsid w:val="005B0ACF"/>
    <w:rsid w:val="005B229A"/>
    <w:rsid w:val="005C5C24"/>
    <w:rsid w:val="005C6563"/>
    <w:rsid w:val="005C7956"/>
    <w:rsid w:val="005D7720"/>
    <w:rsid w:val="005E1350"/>
    <w:rsid w:val="005E378E"/>
    <w:rsid w:val="005E44F2"/>
    <w:rsid w:val="005F3181"/>
    <w:rsid w:val="005F375E"/>
    <w:rsid w:val="005F495C"/>
    <w:rsid w:val="0060197C"/>
    <w:rsid w:val="006076EE"/>
    <w:rsid w:val="00611BBF"/>
    <w:rsid w:val="00612EF6"/>
    <w:rsid w:val="00613040"/>
    <w:rsid w:val="00614002"/>
    <w:rsid w:val="006168F1"/>
    <w:rsid w:val="00622C09"/>
    <w:rsid w:val="00631027"/>
    <w:rsid w:val="00633C8B"/>
    <w:rsid w:val="006344BF"/>
    <w:rsid w:val="0065521A"/>
    <w:rsid w:val="00671DDE"/>
    <w:rsid w:val="0067668E"/>
    <w:rsid w:val="00686C25"/>
    <w:rsid w:val="006915CD"/>
    <w:rsid w:val="006A185C"/>
    <w:rsid w:val="006B0FF0"/>
    <w:rsid w:val="006B1B16"/>
    <w:rsid w:val="006B52B0"/>
    <w:rsid w:val="006B6DF6"/>
    <w:rsid w:val="006B6E51"/>
    <w:rsid w:val="006B75EB"/>
    <w:rsid w:val="006C4547"/>
    <w:rsid w:val="006D735F"/>
    <w:rsid w:val="006E3D38"/>
    <w:rsid w:val="006E4E3C"/>
    <w:rsid w:val="006E76FA"/>
    <w:rsid w:val="006F7DD7"/>
    <w:rsid w:val="007017D3"/>
    <w:rsid w:val="00703A2C"/>
    <w:rsid w:val="00711FB8"/>
    <w:rsid w:val="00714FD4"/>
    <w:rsid w:val="00715F71"/>
    <w:rsid w:val="0072347F"/>
    <w:rsid w:val="00723F98"/>
    <w:rsid w:val="00724873"/>
    <w:rsid w:val="00743896"/>
    <w:rsid w:val="00743929"/>
    <w:rsid w:val="00747931"/>
    <w:rsid w:val="00756D9C"/>
    <w:rsid w:val="0076391A"/>
    <w:rsid w:val="00772AC5"/>
    <w:rsid w:val="00786263"/>
    <w:rsid w:val="007874D1"/>
    <w:rsid w:val="007A0DBB"/>
    <w:rsid w:val="007A13BF"/>
    <w:rsid w:val="007A4293"/>
    <w:rsid w:val="007A654B"/>
    <w:rsid w:val="007A7EF4"/>
    <w:rsid w:val="007B14AD"/>
    <w:rsid w:val="007B2162"/>
    <w:rsid w:val="007B7CCD"/>
    <w:rsid w:val="007D0177"/>
    <w:rsid w:val="007E1A2C"/>
    <w:rsid w:val="007E2418"/>
    <w:rsid w:val="007E5D2D"/>
    <w:rsid w:val="007F182B"/>
    <w:rsid w:val="007F4951"/>
    <w:rsid w:val="007F756C"/>
    <w:rsid w:val="00802AFA"/>
    <w:rsid w:val="00803519"/>
    <w:rsid w:val="00806B2A"/>
    <w:rsid w:val="00815E6D"/>
    <w:rsid w:val="008162D9"/>
    <w:rsid w:val="00822ED7"/>
    <w:rsid w:val="00827A3A"/>
    <w:rsid w:val="00833CEA"/>
    <w:rsid w:val="008465D8"/>
    <w:rsid w:val="008509B8"/>
    <w:rsid w:val="0085137D"/>
    <w:rsid w:val="0085669D"/>
    <w:rsid w:val="00860378"/>
    <w:rsid w:val="008639FE"/>
    <w:rsid w:val="00873232"/>
    <w:rsid w:val="00891854"/>
    <w:rsid w:val="00894380"/>
    <w:rsid w:val="008A3A16"/>
    <w:rsid w:val="008C2FC0"/>
    <w:rsid w:val="008C391A"/>
    <w:rsid w:val="008E6D9A"/>
    <w:rsid w:val="00903B6F"/>
    <w:rsid w:val="009111B8"/>
    <w:rsid w:val="00911847"/>
    <w:rsid w:val="009153F6"/>
    <w:rsid w:val="00917AB6"/>
    <w:rsid w:val="00920890"/>
    <w:rsid w:val="00924C54"/>
    <w:rsid w:val="00927199"/>
    <w:rsid w:val="00933B11"/>
    <w:rsid w:val="00940A26"/>
    <w:rsid w:val="00957C4B"/>
    <w:rsid w:val="00966CF4"/>
    <w:rsid w:val="00976805"/>
    <w:rsid w:val="0098143E"/>
    <w:rsid w:val="00983B26"/>
    <w:rsid w:val="009854FC"/>
    <w:rsid w:val="00986D2F"/>
    <w:rsid w:val="009919B8"/>
    <w:rsid w:val="009A7A50"/>
    <w:rsid w:val="009B467E"/>
    <w:rsid w:val="009B6784"/>
    <w:rsid w:val="009C2D04"/>
    <w:rsid w:val="009E2CB5"/>
    <w:rsid w:val="009F2223"/>
    <w:rsid w:val="009F25A8"/>
    <w:rsid w:val="00A00E64"/>
    <w:rsid w:val="00A07290"/>
    <w:rsid w:val="00A07D94"/>
    <w:rsid w:val="00A23E63"/>
    <w:rsid w:val="00A24C6D"/>
    <w:rsid w:val="00A34B9A"/>
    <w:rsid w:val="00A43999"/>
    <w:rsid w:val="00A56B5A"/>
    <w:rsid w:val="00A61027"/>
    <w:rsid w:val="00A622B6"/>
    <w:rsid w:val="00A840A9"/>
    <w:rsid w:val="00A9578E"/>
    <w:rsid w:val="00AA2E62"/>
    <w:rsid w:val="00AC282A"/>
    <w:rsid w:val="00AC601D"/>
    <w:rsid w:val="00AD1FD9"/>
    <w:rsid w:val="00AE3C4F"/>
    <w:rsid w:val="00AF4FA6"/>
    <w:rsid w:val="00AF671D"/>
    <w:rsid w:val="00B052D5"/>
    <w:rsid w:val="00B232B4"/>
    <w:rsid w:val="00B2700E"/>
    <w:rsid w:val="00B3237F"/>
    <w:rsid w:val="00B34B13"/>
    <w:rsid w:val="00B3600C"/>
    <w:rsid w:val="00B45544"/>
    <w:rsid w:val="00B56DAA"/>
    <w:rsid w:val="00B64567"/>
    <w:rsid w:val="00B668CC"/>
    <w:rsid w:val="00B70D9D"/>
    <w:rsid w:val="00B7121F"/>
    <w:rsid w:val="00B75DCE"/>
    <w:rsid w:val="00B76101"/>
    <w:rsid w:val="00B7705B"/>
    <w:rsid w:val="00B80635"/>
    <w:rsid w:val="00B8501B"/>
    <w:rsid w:val="00B90F9A"/>
    <w:rsid w:val="00BA1420"/>
    <w:rsid w:val="00BA73F9"/>
    <w:rsid w:val="00BA74BD"/>
    <w:rsid w:val="00BB77BB"/>
    <w:rsid w:val="00BC3C0A"/>
    <w:rsid w:val="00BC709B"/>
    <w:rsid w:val="00BD3093"/>
    <w:rsid w:val="00BE4383"/>
    <w:rsid w:val="00BF3577"/>
    <w:rsid w:val="00BF3C51"/>
    <w:rsid w:val="00BF4547"/>
    <w:rsid w:val="00C00267"/>
    <w:rsid w:val="00C0186F"/>
    <w:rsid w:val="00C0538C"/>
    <w:rsid w:val="00C06686"/>
    <w:rsid w:val="00C06DB9"/>
    <w:rsid w:val="00C07CBD"/>
    <w:rsid w:val="00C12974"/>
    <w:rsid w:val="00C153DD"/>
    <w:rsid w:val="00C26C64"/>
    <w:rsid w:val="00C2728D"/>
    <w:rsid w:val="00C32C85"/>
    <w:rsid w:val="00C36890"/>
    <w:rsid w:val="00C36BEB"/>
    <w:rsid w:val="00C47A1B"/>
    <w:rsid w:val="00C51CD1"/>
    <w:rsid w:val="00C534CB"/>
    <w:rsid w:val="00C74E3C"/>
    <w:rsid w:val="00C75882"/>
    <w:rsid w:val="00C85EA6"/>
    <w:rsid w:val="00C91B29"/>
    <w:rsid w:val="00C93C3B"/>
    <w:rsid w:val="00C95A2A"/>
    <w:rsid w:val="00CA1F72"/>
    <w:rsid w:val="00CA1FF7"/>
    <w:rsid w:val="00CA2C92"/>
    <w:rsid w:val="00CB27E0"/>
    <w:rsid w:val="00CB2F83"/>
    <w:rsid w:val="00CB727F"/>
    <w:rsid w:val="00CC23CB"/>
    <w:rsid w:val="00CC7232"/>
    <w:rsid w:val="00CD1019"/>
    <w:rsid w:val="00CD1EEF"/>
    <w:rsid w:val="00CD2FF3"/>
    <w:rsid w:val="00CF0FAE"/>
    <w:rsid w:val="00D03943"/>
    <w:rsid w:val="00D0436F"/>
    <w:rsid w:val="00D0685B"/>
    <w:rsid w:val="00D06BF1"/>
    <w:rsid w:val="00D12A55"/>
    <w:rsid w:val="00D169A3"/>
    <w:rsid w:val="00D22A96"/>
    <w:rsid w:val="00D231BE"/>
    <w:rsid w:val="00D23CE7"/>
    <w:rsid w:val="00D3185C"/>
    <w:rsid w:val="00D374FF"/>
    <w:rsid w:val="00D429F6"/>
    <w:rsid w:val="00D545EB"/>
    <w:rsid w:val="00D65CCF"/>
    <w:rsid w:val="00D724F7"/>
    <w:rsid w:val="00D80C8E"/>
    <w:rsid w:val="00D82093"/>
    <w:rsid w:val="00D848BD"/>
    <w:rsid w:val="00D92AA9"/>
    <w:rsid w:val="00DA693C"/>
    <w:rsid w:val="00DB7FA0"/>
    <w:rsid w:val="00DC51D9"/>
    <w:rsid w:val="00DE342E"/>
    <w:rsid w:val="00DF0BAF"/>
    <w:rsid w:val="00E0642E"/>
    <w:rsid w:val="00E118B9"/>
    <w:rsid w:val="00E12D84"/>
    <w:rsid w:val="00E13709"/>
    <w:rsid w:val="00E1483E"/>
    <w:rsid w:val="00E33591"/>
    <w:rsid w:val="00E3595F"/>
    <w:rsid w:val="00E461D4"/>
    <w:rsid w:val="00E4730D"/>
    <w:rsid w:val="00E53BD6"/>
    <w:rsid w:val="00E55595"/>
    <w:rsid w:val="00E6261C"/>
    <w:rsid w:val="00E72BB0"/>
    <w:rsid w:val="00E76C0F"/>
    <w:rsid w:val="00E909C5"/>
    <w:rsid w:val="00E94331"/>
    <w:rsid w:val="00EA096E"/>
    <w:rsid w:val="00EA60A7"/>
    <w:rsid w:val="00EB0553"/>
    <w:rsid w:val="00EB1BC3"/>
    <w:rsid w:val="00EB3893"/>
    <w:rsid w:val="00EB6E5E"/>
    <w:rsid w:val="00EC01C1"/>
    <w:rsid w:val="00EC4CAC"/>
    <w:rsid w:val="00ED247A"/>
    <w:rsid w:val="00ED7DC6"/>
    <w:rsid w:val="00EE443F"/>
    <w:rsid w:val="00EE5F97"/>
    <w:rsid w:val="00EF0A23"/>
    <w:rsid w:val="00EF0C3B"/>
    <w:rsid w:val="00F11E0E"/>
    <w:rsid w:val="00F14D1A"/>
    <w:rsid w:val="00F279AF"/>
    <w:rsid w:val="00F311FB"/>
    <w:rsid w:val="00F318E6"/>
    <w:rsid w:val="00F31AA9"/>
    <w:rsid w:val="00F33CAC"/>
    <w:rsid w:val="00F35566"/>
    <w:rsid w:val="00F373B7"/>
    <w:rsid w:val="00F46CB1"/>
    <w:rsid w:val="00F503CA"/>
    <w:rsid w:val="00F510CE"/>
    <w:rsid w:val="00F525C5"/>
    <w:rsid w:val="00F57DC2"/>
    <w:rsid w:val="00F6231C"/>
    <w:rsid w:val="00F64856"/>
    <w:rsid w:val="00F71DBC"/>
    <w:rsid w:val="00F73E32"/>
    <w:rsid w:val="00F87FE9"/>
    <w:rsid w:val="00F96EBA"/>
    <w:rsid w:val="00F97648"/>
    <w:rsid w:val="00FA752C"/>
    <w:rsid w:val="00FB6F1D"/>
    <w:rsid w:val="00FC1ABE"/>
    <w:rsid w:val="00FC1E44"/>
    <w:rsid w:val="00FC300D"/>
    <w:rsid w:val="00FC550E"/>
    <w:rsid w:val="00FC5EA5"/>
    <w:rsid w:val="00FC5F58"/>
    <w:rsid w:val="00FD413C"/>
    <w:rsid w:val="00FD4D0F"/>
    <w:rsid w:val="00FE0070"/>
    <w:rsid w:val="00FE18E6"/>
    <w:rsid w:val="00FE3659"/>
    <w:rsid w:val="00FF0A73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B63A2-06F6-4BD3-B886-F3796DA4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C43"/>
    <w:rPr>
      <w:rFonts w:ascii="Arial" w:hAnsi="Arial"/>
      <w:sz w:val="16"/>
      <w:szCs w:val="24"/>
    </w:rPr>
  </w:style>
  <w:style w:type="paragraph" w:styleId="Heading1">
    <w:name w:val="heading 1"/>
    <w:basedOn w:val="Normal"/>
    <w:next w:val="Normal"/>
    <w:qFormat/>
    <w:rsid w:val="00471D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C709B"/>
    <w:pPr>
      <w:keepNext/>
      <w:spacing w:before="60" w:after="60"/>
      <w:outlineLvl w:val="1"/>
    </w:pPr>
    <w:rPr>
      <w:rFonts w:ascii="Georgia" w:hAnsi="Georgia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8501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VODG">
    <w:name w:val="H3 VODG"/>
    <w:basedOn w:val="H2VODG"/>
    <w:autoRedefine/>
    <w:rsid w:val="00EB6E5E"/>
    <w:pPr>
      <w:keepNext w:val="0"/>
      <w:ind w:left="504" w:firstLine="0"/>
    </w:pPr>
    <w:rPr>
      <w:rFonts w:ascii="Arial" w:hAnsi="Arial"/>
      <w:b w:val="0"/>
      <w:sz w:val="20"/>
    </w:rPr>
  </w:style>
  <w:style w:type="paragraph" w:styleId="Footer">
    <w:name w:val="footer"/>
    <w:basedOn w:val="Normal"/>
    <w:rsid w:val="00EF0C3B"/>
    <w:pPr>
      <w:tabs>
        <w:tab w:val="center" w:pos="4320"/>
        <w:tab w:val="right" w:pos="8640"/>
      </w:tabs>
    </w:pPr>
    <w:rPr>
      <w:rFonts w:ascii="Tahoma" w:hAnsi="Tahoma"/>
    </w:rPr>
  </w:style>
  <w:style w:type="paragraph" w:styleId="DocumentMap">
    <w:name w:val="Document Map"/>
    <w:basedOn w:val="Normal"/>
    <w:semiHidden/>
    <w:rsid w:val="00F318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2VODG">
    <w:name w:val="H2 VODG"/>
    <w:basedOn w:val="Heading2"/>
    <w:autoRedefine/>
    <w:rsid w:val="00E909C5"/>
    <w:pPr>
      <w:spacing w:before="0" w:after="0"/>
      <w:ind w:left="155" w:hanging="15"/>
    </w:pPr>
    <w:rPr>
      <w:i w:val="0"/>
      <w:sz w:val="24"/>
    </w:rPr>
  </w:style>
  <w:style w:type="paragraph" w:customStyle="1" w:styleId="H1VODGCentered">
    <w:name w:val="H1 VODG Centered"/>
    <w:basedOn w:val="H1VODG"/>
    <w:autoRedefine/>
    <w:rsid w:val="00743896"/>
    <w:pPr>
      <w:jc w:val="center"/>
    </w:pPr>
  </w:style>
  <w:style w:type="paragraph" w:customStyle="1" w:styleId="H1VODG">
    <w:name w:val="H1 VODG"/>
    <w:basedOn w:val="Heading1"/>
    <w:autoRedefine/>
    <w:rsid w:val="001E4BB5"/>
    <w:rPr>
      <w:rFonts w:ascii="Tahoma" w:hAnsi="Tahoma"/>
    </w:rPr>
  </w:style>
  <w:style w:type="paragraph" w:customStyle="1" w:styleId="PGeneralText">
    <w:name w:val="P General Text"/>
    <w:basedOn w:val="Normal"/>
    <w:autoRedefine/>
    <w:rsid w:val="00FD583B"/>
    <w:pPr>
      <w:tabs>
        <w:tab w:val="left" w:pos="720"/>
      </w:tabs>
      <w:ind w:left="508"/>
    </w:pPr>
    <w:rPr>
      <w:sz w:val="18"/>
    </w:rPr>
  </w:style>
  <w:style w:type="character" w:customStyle="1" w:styleId="PStandardIntro">
    <w:name w:val="P Standard Intro"/>
    <w:basedOn w:val="DefaultParagraphFont"/>
    <w:rsid w:val="003E2A7F"/>
    <w:rPr>
      <w:rFonts w:ascii="Arial" w:hAnsi="Arial"/>
      <w:sz w:val="18"/>
    </w:rPr>
  </w:style>
  <w:style w:type="character" w:customStyle="1" w:styleId="PLocationDateTime">
    <w:name w:val="P Location Date Time"/>
    <w:basedOn w:val="DefaultParagraphFont"/>
    <w:rsid w:val="00EF0C3B"/>
    <w:rPr>
      <w:rFonts w:ascii="Arial" w:hAnsi="Arial"/>
      <w:b/>
      <w:bCs/>
      <w:sz w:val="20"/>
    </w:rPr>
  </w:style>
  <w:style w:type="paragraph" w:customStyle="1" w:styleId="H1SubP">
    <w:name w:val="H1 Sub P"/>
    <w:basedOn w:val="H1VODGCentered"/>
    <w:autoRedefine/>
    <w:rsid w:val="00F97648"/>
    <w:pPr>
      <w:spacing w:before="0" w:after="0"/>
    </w:pPr>
    <w:rPr>
      <w:rFonts w:ascii="Arial" w:hAnsi="Arial"/>
      <w:b w:val="0"/>
      <w:sz w:val="20"/>
      <w:szCs w:val="20"/>
    </w:rPr>
  </w:style>
  <w:style w:type="paragraph" w:customStyle="1" w:styleId="AgendaItem">
    <w:name w:val="Agenda Item"/>
    <w:autoRedefine/>
    <w:rsid w:val="00EB6E5E"/>
    <w:pPr>
      <w:keepLines/>
      <w:widowControl w:val="0"/>
    </w:pPr>
    <w:rPr>
      <w:rFonts w:ascii="Arial" w:hAnsi="Arial"/>
      <w:szCs w:val="24"/>
    </w:rPr>
  </w:style>
  <w:style w:type="paragraph" w:customStyle="1" w:styleId="AgendaItemStyle">
    <w:name w:val="Agenda Item Style"/>
    <w:basedOn w:val="AgendaItem"/>
    <w:rsid w:val="00ED247A"/>
    <w:pPr>
      <w:ind w:left="2880" w:hanging="2360"/>
    </w:pPr>
    <w:rPr>
      <w:szCs w:val="20"/>
    </w:rPr>
  </w:style>
  <w:style w:type="paragraph" w:customStyle="1" w:styleId="MinutesListing">
    <w:name w:val="Minutes Listing"/>
    <w:basedOn w:val="AgendaItemStyle"/>
    <w:autoRedefine/>
    <w:rsid w:val="00177BEA"/>
    <w:rPr>
      <w:i/>
    </w:rPr>
  </w:style>
  <w:style w:type="paragraph" w:customStyle="1" w:styleId="PresentationProclamation">
    <w:name w:val="Presentation/Proclamation"/>
    <w:basedOn w:val="AgendaItemStyle"/>
    <w:autoRedefine/>
    <w:rsid w:val="00177BEA"/>
  </w:style>
  <w:style w:type="paragraph" w:styleId="BalloonText">
    <w:name w:val="Balloon Text"/>
    <w:basedOn w:val="Normal"/>
    <w:semiHidden/>
    <w:rsid w:val="00DE342E"/>
    <w:rPr>
      <w:rFonts w:ascii="Tahoma" w:hAnsi="Tahoma" w:cs="Tahoma"/>
      <w:szCs w:val="16"/>
    </w:rPr>
  </w:style>
  <w:style w:type="table" w:styleId="TableGrid">
    <w:name w:val="Table Grid"/>
    <w:basedOn w:val="TableNormal"/>
    <w:rsid w:val="00C0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4D73E-6810-4750-8E78-D0E05113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Holden, April</cp:lastModifiedBy>
  <cp:revision>4</cp:revision>
  <dcterms:created xsi:type="dcterms:W3CDTF">2019-08-02T18:41:00Z</dcterms:created>
  <dcterms:modified xsi:type="dcterms:W3CDTF">2019-08-02T18:47:00Z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330744702</vt:i4>
  </property>
</Properties>
</file>